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AF" w:rsidRDefault="00700088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759957" cy="1019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6" cy="10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Международная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научн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о-практическая конференция молодых ученых</w:t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Роль т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ехническо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регулировани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стандартизаци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C2F29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эпоху цифровой экономики»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AF">
        <w:rPr>
          <w:rFonts w:ascii="Times New Roman" w:hAnsi="Times New Roman" w:cs="Times New Roman"/>
          <w:sz w:val="24"/>
          <w:szCs w:val="24"/>
        </w:rPr>
        <w:t>посвященная 100-летию Уральского федерального университета</w:t>
      </w:r>
      <w:r w:rsidRPr="006F17AF">
        <w:rPr>
          <w:rFonts w:ascii="Times New Roman" w:hAnsi="Times New Roman" w:cs="Times New Roman"/>
          <w:sz w:val="28"/>
          <w:szCs w:val="24"/>
        </w:rPr>
        <w:cr/>
      </w:r>
      <w:r w:rsidR="00700088">
        <w:rPr>
          <w:rFonts w:ascii="Times New Roman" w:hAnsi="Times New Roman" w:cs="Times New Roman"/>
          <w:b/>
          <w:sz w:val="24"/>
          <w:szCs w:val="24"/>
        </w:rPr>
        <w:t>21</w:t>
      </w:r>
      <w:r w:rsidRPr="006F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8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F17A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6F17AF" w:rsidRPr="006F17AF" w:rsidRDefault="001E3A50" w:rsidP="006F17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Четвертое</w:t>
      </w:r>
      <w:r w:rsidR="006F17AF" w:rsidRPr="006F17AF">
        <w:rPr>
          <w:rFonts w:ascii="Times New Roman" w:hAnsi="Times New Roman" w:cs="Times New Roman"/>
          <w:i/>
          <w:sz w:val="24"/>
          <w:szCs w:val="24"/>
        </w:rPr>
        <w:t xml:space="preserve"> информационное сообщение</w:t>
      </w:r>
    </w:p>
    <w:p w:rsidR="007250EC" w:rsidRPr="006F17AF" w:rsidRDefault="002E0F75" w:rsidP="002700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700088" w:rsidRDefault="00700088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A50" w:rsidRDefault="001E3A50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нашей конференции в электронном формате состоится  21 апреля 2020 г. в 10 часов по времени г.</w:t>
      </w:r>
      <w:r w:rsidR="00484A96" w:rsidRPr="0048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Екатеринбурга.</w:t>
      </w:r>
    </w:p>
    <w:p w:rsidR="001E3A50" w:rsidRDefault="001E3A50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момента станут доступны для просмотра видеообращения представителей экспертного сообщества и организаторов конференции, а также все представленные презентации.</w:t>
      </w:r>
    </w:p>
    <w:p w:rsidR="001E3A50" w:rsidRDefault="001E3A50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 материалами конференции  появится на сайте несколько позже</w:t>
      </w:r>
      <w:r w:rsidR="00484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сразу после его регистрации.</w:t>
      </w:r>
    </w:p>
    <w:p w:rsidR="001E3A50" w:rsidRDefault="001E3A50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доклады молодых ученых, включенные в программу конференции, вошли </w:t>
      </w:r>
      <w:r w:rsidR="00484A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сборник трудов нашей конференции.</w:t>
      </w:r>
    </w:p>
    <w:p w:rsidR="001E3A50" w:rsidRDefault="00484A96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3A5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>, представленные</w:t>
      </w:r>
      <w:r w:rsidR="0038119A">
        <w:rPr>
          <w:rFonts w:ascii="Times New Roman" w:hAnsi="Times New Roman" w:cs="Times New Roman"/>
          <w:sz w:val="28"/>
          <w:szCs w:val="28"/>
        </w:rPr>
        <w:t xml:space="preserve"> </w:t>
      </w:r>
      <w:r w:rsidR="001E3A50">
        <w:rPr>
          <w:rFonts w:ascii="Times New Roman" w:hAnsi="Times New Roman" w:cs="Times New Roman"/>
          <w:sz w:val="28"/>
          <w:szCs w:val="28"/>
        </w:rPr>
        <w:t>молоды</w:t>
      </w:r>
      <w:r>
        <w:rPr>
          <w:rFonts w:ascii="Times New Roman" w:hAnsi="Times New Roman" w:cs="Times New Roman"/>
          <w:sz w:val="28"/>
          <w:szCs w:val="28"/>
        </w:rPr>
        <w:t>ми учеными</w:t>
      </w:r>
      <w:r w:rsidR="001E3A50">
        <w:rPr>
          <w:rFonts w:ascii="Times New Roman" w:hAnsi="Times New Roman" w:cs="Times New Roman"/>
          <w:sz w:val="28"/>
          <w:szCs w:val="28"/>
        </w:rPr>
        <w:t xml:space="preserve"> пройдут конкурсный отбор  в номинациях «Лучший доклад» и «</w:t>
      </w:r>
      <w:r>
        <w:rPr>
          <w:rFonts w:ascii="Times New Roman" w:hAnsi="Times New Roman" w:cs="Times New Roman"/>
          <w:sz w:val="28"/>
          <w:szCs w:val="28"/>
        </w:rPr>
        <w:t>Лучш</w:t>
      </w:r>
      <w:r w:rsidR="001E3A50">
        <w:rPr>
          <w:rFonts w:ascii="Times New Roman" w:hAnsi="Times New Roman" w:cs="Times New Roman"/>
          <w:sz w:val="28"/>
          <w:szCs w:val="28"/>
        </w:rPr>
        <w:t>ая презентация».</w:t>
      </w:r>
    </w:p>
    <w:p w:rsidR="001E3A50" w:rsidRDefault="001E3A50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этого конкурса будут опубликованы на сайте конференции</w:t>
      </w:r>
      <w:r w:rsidR="00484A96">
        <w:rPr>
          <w:rFonts w:ascii="Times New Roman" w:hAnsi="Times New Roman" w:cs="Times New Roman"/>
          <w:sz w:val="28"/>
          <w:szCs w:val="28"/>
        </w:rPr>
        <w:t xml:space="preserve"> после 10 мая 2020 г.</w:t>
      </w:r>
      <w:r>
        <w:rPr>
          <w:rFonts w:ascii="Times New Roman" w:hAnsi="Times New Roman" w:cs="Times New Roman"/>
          <w:sz w:val="28"/>
          <w:szCs w:val="28"/>
        </w:rPr>
        <w:t xml:space="preserve"> Авторы лучших докладов и презентаций получат соответствующие дипломы.</w:t>
      </w:r>
    </w:p>
    <w:p w:rsidR="00AD6D91" w:rsidRDefault="00AD6D91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пожеланиями здоровья</w:t>
      </w:r>
      <w:r w:rsidR="005528EE">
        <w:rPr>
          <w:rFonts w:ascii="Times New Roman" w:hAnsi="Times New Roman" w:cs="Times New Roman"/>
          <w:sz w:val="28"/>
          <w:szCs w:val="28"/>
        </w:rPr>
        <w:t xml:space="preserve"> всем участникам</w:t>
      </w:r>
    </w:p>
    <w:p w:rsidR="005528EE" w:rsidRDefault="005528EE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конференции</w:t>
      </w:r>
    </w:p>
    <w:p w:rsidR="00AE003C" w:rsidRPr="00700088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Надежда Константиновна</w:t>
      </w:r>
    </w:p>
    <w:sectPr w:rsidR="00AE003C" w:rsidRPr="00700088" w:rsidSect="009438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065F"/>
    <w:multiLevelType w:val="hybridMultilevel"/>
    <w:tmpl w:val="A5B80B1A"/>
    <w:lvl w:ilvl="0" w:tplc="7D60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312DDC"/>
    <w:multiLevelType w:val="hybridMultilevel"/>
    <w:tmpl w:val="923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B6E"/>
    <w:rsid w:val="00051720"/>
    <w:rsid w:val="000D6481"/>
    <w:rsid w:val="00150FFD"/>
    <w:rsid w:val="00155630"/>
    <w:rsid w:val="0019683D"/>
    <w:rsid w:val="001C2F29"/>
    <w:rsid w:val="001E3A50"/>
    <w:rsid w:val="002700B3"/>
    <w:rsid w:val="002E0F75"/>
    <w:rsid w:val="0038119A"/>
    <w:rsid w:val="003D22BA"/>
    <w:rsid w:val="00404032"/>
    <w:rsid w:val="004419FA"/>
    <w:rsid w:val="00461A80"/>
    <w:rsid w:val="00484A96"/>
    <w:rsid w:val="004F4FA5"/>
    <w:rsid w:val="00540B8C"/>
    <w:rsid w:val="00545B3B"/>
    <w:rsid w:val="005528EE"/>
    <w:rsid w:val="0056178E"/>
    <w:rsid w:val="005D6F34"/>
    <w:rsid w:val="005E3F1F"/>
    <w:rsid w:val="00614CC0"/>
    <w:rsid w:val="006F17AF"/>
    <w:rsid w:val="00700088"/>
    <w:rsid w:val="007250EC"/>
    <w:rsid w:val="007C0901"/>
    <w:rsid w:val="00810F6D"/>
    <w:rsid w:val="008C65FC"/>
    <w:rsid w:val="009438D3"/>
    <w:rsid w:val="009B0258"/>
    <w:rsid w:val="00A31ADC"/>
    <w:rsid w:val="00AC227A"/>
    <w:rsid w:val="00AD4B8C"/>
    <w:rsid w:val="00AD6D91"/>
    <w:rsid w:val="00AE003C"/>
    <w:rsid w:val="00AE5067"/>
    <w:rsid w:val="00BF4B6E"/>
    <w:rsid w:val="00C219D3"/>
    <w:rsid w:val="00C404EA"/>
    <w:rsid w:val="00C438DD"/>
    <w:rsid w:val="00D23DD0"/>
    <w:rsid w:val="00D26F80"/>
    <w:rsid w:val="00DB4568"/>
    <w:rsid w:val="00DD471C"/>
    <w:rsid w:val="00E101D9"/>
    <w:rsid w:val="00E374F3"/>
    <w:rsid w:val="00F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35D7"/>
  <w15:docId w15:val="{0CDECC03-C97E-4FB5-840B-84043BF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720"/>
  </w:style>
  <w:style w:type="paragraph" w:styleId="4">
    <w:name w:val="heading 4"/>
    <w:basedOn w:val="a"/>
    <w:link w:val="40"/>
    <w:uiPriority w:val="9"/>
    <w:qFormat/>
    <w:rsid w:val="00155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4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0B8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erson-name">
    <w:name w:val="person-name"/>
    <w:basedOn w:val="a0"/>
    <w:rsid w:val="00155630"/>
  </w:style>
  <w:style w:type="character" w:customStyle="1" w:styleId="1">
    <w:name w:val="Неразрешенное упоминание1"/>
    <w:basedOn w:val="a0"/>
    <w:uiPriority w:val="99"/>
    <w:semiHidden/>
    <w:unhideWhenUsed/>
    <w:rsid w:val="009B02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3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E0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2</cp:revision>
  <dcterms:created xsi:type="dcterms:W3CDTF">2020-04-17T10:50:00Z</dcterms:created>
  <dcterms:modified xsi:type="dcterms:W3CDTF">2020-04-17T10:50:00Z</dcterms:modified>
</cp:coreProperties>
</file>