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конкурсную комиссию открытого конкурса на получение стипендии Президента РФ для обучающихся </w:t>
      </w: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за рубежом</w:t>
      </w: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Письмо-рекомендация на участие в конкурсе на назначение</w:t>
      </w: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стипендии Президента Российской Федерации для обучающихся за рубежом</w:t>
      </w:r>
    </w:p>
    <w:p w:rsidR="005D5E5B" w:rsidRDefault="005D5E5B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5D5E5B" w:rsidRDefault="00DC226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Уральский федеральный университет имени первого Президента России Б.Н. Ельцина выдвигает кандидатуру </w:t>
      </w: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для участия в конкурсе на получение стипендий Президента Российской Федерации для обучающихся за рубежом, претендентов из числа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</w:t>
      </w:r>
      <w:r w:rsidR="000F066F">
        <w:rPr>
          <w:sz w:val="24"/>
          <w:szCs w:val="24"/>
        </w:rPr>
        <w:t>ий федерального бюджета, на 20</w:t>
      </w:r>
      <w:r w:rsidR="008F7B97">
        <w:rPr>
          <w:sz w:val="24"/>
          <w:szCs w:val="24"/>
        </w:rPr>
        <w:t>2</w:t>
      </w:r>
      <w:r w:rsidR="00556140">
        <w:rPr>
          <w:sz w:val="24"/>
          <w:szCs w:val="24"/>
        </w:rPr>
        <w:t>2</w:t>
      </w:r>
      <w:r w:rsidR="008F7B97">
        <w:rPr>
          <w:sz w:val="24"/>
          <w:szCs w:val="24"/>
        </w:rPr>
        <w:t>/2</w:t>
      </w:r>
      <w:r w:rsidR="00556140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</w:t>
      </w:r>
    </w:p>
    <w:p w:rsidR="005D5E5B" w:rsidRDefault="00DC2266" w:rsidP="0055614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Резюме о достижениях соискателя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является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, а также обучается на …. курсе </w:t>
      </w:r>
      <w:r w:rsidR="00556140">
        <w:rPr>
          <w:sz w:val="24"/>
          <w:szCs w:val="24"/>
        </w:rPr>
        <w:t>(бакалавриата/специалитета/магистратуры/</w:t>
      </w:r>
      <w:r>
        <w:rPr>
          <w:sz w:val="24"/>
          <w:szCs w:val="24"/>
        </w:rPr>
        <w:t>аспирантуры</w:t>
      </w:r>
      <w:r w:rsidR="00556140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 занимается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деятельностью на представленной кафедре с … года, является активной участни</w:t>
      </w:r>
      <w:r w:rsidR="00556140">
        <w:rPr>
          <w:sz w:val="24"/>
          <w:szCs w:val="24"/>
        </w:rPr>
        <w:t>ком (-</w:t>
      </w:r>
      <w:proofErr w:type="spellStart"/>
      <w:r>
        <w:rPr>
          <w:sz w:val="24"/>
          <w:szCs w:val="24"/>
        </w:rPr>
        <w:t>цей</w:t>
      </w:r>
      <w:proofErr w:type="spellEnd"/>
      <w:r w:rsidR="00556140">
        <w:rPr>
          <w:sz w:val="24"/>
          <w:szCs w:val="24"/>
        </w:rPr>
        <w:t>)</w:t>
      </w:r>
      <w:r>
        <w:rPr>
          <w:sz w:val="24"/>
          <w:szCs w:val="24"/>
        </w:rPr>
        <w:t xml:space="preserve"> конкурсов научно-исследовательских работ и на получение стипендий …..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</w:t>
      </w:r>
      <w:proofErr w:type="gramStart"/>
      <w:r>
        <w:rPr>
          <w:sz w:val="24"/>
          <w:szCs w:val="24"/>
        </w:rPr>
        <w:t>вышеперечисленного, ….</w:t>
      </w:r>
      <w:proofErr w:type="gramEnd"/>
      <w:r>
        <w:rPr>
          <w:sz w:val="24"/>
          <w:szCs w:val="24"/>
        </w:rPr>
        <w:t xml:space="preserve">. проявляет активное участие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жизни Института. 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Основная сфера интересов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- поиск перспективных соединений для органической электроники, а также новых потенциальных биологически активных препаратов. В ходе работы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 показал</w:t>
      </w:r>
      <w:r w:rsidR="00556140">
        <w:rPr>
          <w:sz w:val="24"/>
          <w:szCs w:val="24"/>
        </w:rPr>
        <w:t>(-</w:t>
      </w:r>
      <w:r>
        <w:rPr>
          <w:sz w:val="24"/>
          <w:szCs w:val="24"/>
        </w:rPr>
        <w:t>а</w:t>
      </w:r>
      <w:r w:rsidR="00556140">
        <w:rPr>
          <w:sz w:val="24"/>
          <w:szCs w:val="24"/>
        </w:rPr>
        <w:t>)</w:t>
      </w:r>
      <w:r>
        <w:rPr>
          <w:sz w:val="24"/>
          <w:szCs w:val="24"/>
        </w:rPr>
        <w:t>, что владеет методами ….. и хорошо разбирается в …...</w:t>
      </w:r>
    </w:p>
    <w:p w:rsidR="005D5E5B" w:rsidRDefault="00DC226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Стремление к развитию и профессиональному росту делает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достойным кандидатом на получение стипендии Президента Российской Федерации для обучения за рубежом 20</w:t>
      </w:r>
      <w:r w:rsidR="008F7B97">
        <w:rPr>
          <w:sz w:val="24"/>
          <w:szCs w:val="24"/>
        </w:rPr>
        <w:t>2</w:t>
      </w:r>
      <w:r w:rsidR="00556140">
        <w:rPr>
          <w:sz w:val="24"/>
          <w:szCs w:val="24"/>
        </w:rPr>
        <w:t>2</w:t>
      </w:r>
      <w:r w:rsidR="008F7B97">
        <w:rPr>
          <w:sz w:val="24"/>
          <w:szCs w:val="24"/>
        </w:rPr>
        <w:t>/2</w:t>
      </w:r>
      <w:r w:rsidR="00556140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году.</w:t>
      </w:r>
    </w:p>
    <w:p w:rsidR="005D5E5B" w:rsidRDefault="005D5E5B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56140" w:rsidRDefault="00556140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5D5E5B" w:rsidP="00556140">
      <w:pPr>
        <w:shd w:val="clear" w:color="auto" w:fill="FFFFFF"/>
        <w:tabs>
          <w:tab w:val="left" w:pos="6237"/>
          <w:tab w:val="left" w:pos="6379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556140" w:rsidP="00556140">
      <w:pPr>
        <w:shd w:val="clear" w:color="auto" w:fill="FFFFFF"/>
        <w:tabs>
          <w:tab w:val="left" w:pos="6521"/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Проректор по науке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Германенко</w:t>
      </w:r>
    </w:p>
    <w:p w:rsidR="005D5E5B" w:rsidRDefault="005D5E5B">
      <w:pPr>
        <w:spacing w:before="240" w:line="360" w:lineRule="auto"/>
        <w:ind w:firstLine="720"/>
        <w:jc w:val="both"/>
        <w:rPr>
          <w:sz w:val="24"/>
          <w:szCs w:val="24"/>
        </w:rPr>
      </w:pPr>
    </w:p>
    <w:sectPr w:rsidR="005D5E5B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5E5B"/>
    <w:rsid w:val="000F066F"/>
    <w:rsid w:val="00556140"/>
    <w:rsid w:val="005D5E5B"/>
    <w:rsid w:val="008F7B97"/>
    <w:rsid w:val="00D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B647"/>
  <w15:docId w15:val="{6F6F8F76-BC71-4FD3-94D0-140547F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3</cp:revision>
  <dcterms:created xsi:type="dcterms:W3CDTF">2020-02-28T09:38:00Z</dcterms:created>
  <dcterms:modified xsi:type="dcterms:W3CDTF">2022-02-01T06:15:00Z</dcterms:modified>
</cp:coreProperties>
</file>